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07" w:rsidRPr="00E25807" w:rsidRDefault="00E25807" w:rsidP="00E25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07">
        <w:rPr>
          <w:rFonts w:ascii="Times New Roman" w:hAnsi="Times New Roman" w:cs="Times New Roman"/>
          <w:b/>
          <w:sz w:val="28"/>
          <w:szCs w:val="28"/>
        </w:rPr>
        <w:t>ŞIRNAK BEYTÜŞŞEBAP AŞAĞIDERE KÖYÜ</w:t>
      </w:r>
    </w:p>
    <w:p w:rsidR="00E25807" w:rsidRPr="00E25807" w:rsidRDefault="00E25807" w:rsidP="00E25807">
      <w:pPr>
        <w:rPr>
          <w:rFonts w:ascii="Times New Roman" w:hAnsi="Times New Roman" w:cs="Times New Roman"/>
        </w:rPr>
      </w:pPr>
    </w:p>
    <w:p w:rsidR="00E25807" w:rsidRPr="00E25807" w:rsidRDefault="00E25807" w:rsidP="007C6B99">
      <w:pPr>
        <w:ind w:firstLine="708"/>
        <w:rPr>
          <w:rFonts w:ascii="Times New Roman" w:hAnsi="Times New Roman" w:cs="Times New Roman"/>
        </w:rPr>
      </w:pPr>
      <w:proofErr w:type="spellStart"/>
      <w:r w:rsidRPr="00E25807">
        <w:rPr>
          <w:rFonts w:ascii="Times New Roman" w:hAnsi="Times New Roman" w:cs="Times New Roman"/>
        </w:rPr>
        <w:t>Aşağıdere</w:t>
      </w:r>
      <w:proofErr w:type="spellEnd"/>
      <w:r w:rsidRPr="00E25807">
        <w:rPr>
          <w:rFonts w:ascii="Times New Roman" w:hAnsi="Times New Roman" w:cs="Times New Roman"/>
        </w:rPr>
        <w:t xml:space="preserve"> Köyü, Şırnak ilinin Beytüşşebap ilçesine bağlı, tarihi ve kültürel açıdan zengin bir yerleşim birimidir.  Köyün eski adı 1928 yılı kayıtlarında "</w:t>
      </w:r>
      <w:proofErr w:type="spellStart"/>
      <w:r w:rsidRPr="00E25807">
        <w:rPr>
          <w:rFonts w:ascii="Times New Roman" w:hAnsi="Times New Roman" w:cs="Times New Roman"/>
        </w:rPr>
        <w:t>Gelejir</w:t>
      </w:r>
      <w:proofErr w:type="spellEnd"/>
      <w:r w:rsidRPr="00E25807">
        <w:rPr>
          <w:rFonts w:ascii="Times New Roman" w:hAnsi="Times New Roman" w:cs="Times New Roman"/>
        </w:rPr>
        <w:t>" olarak geçmektedir.  Bu isim, Kürtçede "aşağı dere" anlamına gelen "</w:t>
      </w:r>
      <w:proofErr w:type="spellStart"/>
      <w:r w:rsidRPr="00E25807">
        <w:rPr>
          <w:rFonts w:ascii="Times New Roman" w:hAnsi="Times New Roman" w:cs="Times New Roman"/>
        </w:rPr>
        <w:t>geli</w:t>
      </w:r>
      <w:proofErr w:type="spellEnd"/>
      <w:r w:rsidRPr="00E25807">
        <w:rPr>
          <w:rFonts w:ascii="Times New Roman" w:hAnsi="Times New Roman" w:cs="Times New Roman"/>
        </w:rPr>
        <w:t xml:space="preserve"> </w:t>
      </w:r>
      <w:proofErr w:type="spellStart"/>
      <w:r w:rsidRPr="00E25807">
        <w:rPr>
          <w:rFonts w:ascii="Times New Roman" w:hAnsi="Times New Roman" w:cs="Times New Roman"/>
        </w:rPr>
        <w:t>jêr</w:t>
      </w:r>
      <w:proofErr w:type="spellEnd"/>
      <w:r w:rsidRPr="00E25807">
        <w:rPr>
          <w:rFonts w:ascii="Times New Roman" w:hAnsi="Times New Roman" w:cs="Times New Roman"/>
        </w:rPr>
        <w:t xml:space="preserve">" ifadesinden türemiştir.  </w:t>
      </w:r>
    </w:p>
    <w:p w:rsidR="00E25807" w:rsidRPr="00E25807" w:rsidRDefault="00E25807" w:rsidP="007C6B99">
      <w:pPr>
        <w:ind w:firstLine="708"/>
        <w:rPr>
          <w:rFonts w:ascii="Times New Roman" w:hAnsi="Times New Roman" w:cs="Times New Roman"/>
        </w:rPr>
      </w:pPr>
      <w:r w:rsidRPr="00E25807">
        <w:rPr>
          <w:rFonts w:ascii="Times New Roman" w:hAnsi="Times New Roman" w:cs="Times New Roman"/>
        </w:rPr>
        <w:t xml:space="preserve">1990 yılına kadar Hakkâri ilinin Beytüşşebap ilçesine bağlı olan </w:t>
      </w:r>
      <w:proofErr w:type="spellStart"/>
      <w:r w:rsidRPr="00E25807">
        <w:rPr>
          <w:rFonts w:ascii="Times New Roman" w:hAnsi="Times New Roman" w:cs="Times New Roman"/>
        </w:rPr>
        <w:t>Aşağıdere</w:t>
      </w:r>
      <w:proofErr w:type="spellEnd"/>
      <w:r w:rsidRPr="00E25807">
        <w:rPr>
          <w:rFonts w:ascii="Times New Roman" w:hAnsi="Times New Roman" w:cs="Times New Roman"/>
        </w:rPr>
        <w:t xml:space="preserve">, bu tarihte Şırnak ilinin kurulmasıyla birlikte Şırnak'ın Beytüşşebap ilçesine bağlanmıştır.  </w:t>
      </w:r>
    </w:p>
    <w:p w:rsidR="00E25807" w:rsidRPr="00E25807" w:rsidRDefault="00E25807" w:rsidP="007C6B99">
      <w:pPr>
        <w:ind w:firstLine="708"/>
        <w:rPr>
          <w:rFonts w:ascii="Times New Roman" w:hAnsi="Times New Roman" w:cs="Times New Roman"/>
        </w:rPr>
      </w:pPr>
      <w:r w:rsidRPr="00E25807">
        <w:rPr>
          <w:rFonts w:ascii="Times New Roman" w:hAnsi="Times New Roman" w:cs="Times New Roman"/>
        </w:rPr>
        <w:t xml:space="preserve">Köy, Kürtlerin </w:t>
      </w:r>
      <w:proofErr w:type="spellStart"/>
      <w:r w:rsidRPr="00E25807">
        <w:rPr>
          <w:rFonts w:ascii="Times New Roman" w:hAnsi="Times New Roman" w:cs="Times New Roman"/>
        </w:rPr>
        <w:t>Jîrîkî</w:t>
      </w:r>
      <w:proofErr w:type="spellEnd"/>
      <w:r w:rsidRPr="00E25807">
        <w:rPr>
          <w:rFonts w:ascii="Times New Roman" w:hAnsi="Times New Roman" w:cs="Times New Roman"/>
        </w:rPr>
        <w:t xml:space="preserve"> aşiretine mensup topluluklar tarafından </w:t>
      </w:r>
      <w:proofErr w:type="gramStart"/>
      <w:r w:rsidRPr="00E25807">
        <w:rPr>
          <w:rFonts w:ascii="Times New Roman" w:hAnsi="Times New Roman" w:cs="Times New Roman"/>
        </w:rPr>
        <w:t>meskun</w:t>
      </w:r>
      <w:proofErr w:type="gramEnd"/>
      <w:r w:rsidRPr="00E25807">
        <w:rPr>
          <w:rFonts w:ascii="Times New Roman" w:hAnsi="Times New Roman" w:cs="Times New Roman"/>
        </w:rPr>
        <w:t xml:space="preserve"> edilmiştir.  </w:t>
      </w:r>
      <w:proofErr w:type="spellStart"/>
      <w:r w:rsidRPr="00E25807">
        <w:rPr>
          <w:rFonts w:ascii="Times New Roman" w:hAnsi="Times New Roman" w:cs="Times New Roman"/>
        </w:rPr>
        <w:t>Jîrîkî</w:t>
      </w:r>
      <w:proofErr w:type="spellEnd"/>
      <w:r w:rsidRPr="00E25807">
        <w:rPr>
          <w:rFonts w:ascii="Times New Roman" w:hAnsi="Times New Roman" w:cs="Times New Roman"/>
        </w:rPr>
        <w:t xml:space="preserve"> Aşireti, </w:t>
      </w:r>
      <w:proofErr w:type="spellStart"/>
      <w:r w:rsidRPr="00E25807">
        <w:rPr>
          <w:rFonts w:ascii="Times New Roman" w:hAnsi="Times New Roman" w:cs="Times New Roman"/>
        </w:rPr>
        <w:t>Ertûşî</w:t>
      </w:r>
      <w:proofErr w:type="spellEnd"/>
      <w:r w:rsidRPr="00E25807">
        <w:rPr>
          <w:rFonts w:ascii="Times New Roman" w:hAnsi="Times New Roman" w:cs="Times New Roman"/>
        </w:rPr>
        <w:t xml:space="preserve"> Konfederasyonu’nun </w:t>
      </w:r>
      <w:proofErr w:type="spellStart"/>
      <w:r w:rsidRPr="00E25807">
        <w:rPr>
          <w:rFonts w:ascii="Times New Roman" w:hAnsi="Times New Roman" w:cs="Times New Roman"/>
        </w:rPr>
        <w:t>Mend</w:t>
      </w:r>
      <w:proofErr w:type="spellEnd"/>
      <w:r w:rsidRPr="00E25807">
        <w:rPr>
          <w:rFonts w:ascii="Times New Roman" w:hAnsi="Times New Roman" w:cs="Times New Roman"/>
        </w:rPr>
        <w:t xml:space="preserve"> koluna bağlıdır ve Beytüşşebap dışında Hakkâri ilinde de yaşamaktadırlar.  Aşiretin bir kısmı, 1990 yılından sonra bölgede yaşanan çatışmalardan ötürü Van, Nusaybin, İstanbul, Mersin, Adana ve Irak’a göç etmiştir.  </w:t>
      </w:r>
    </w:p>
    <w:p w:rsidR="00E25807" w:rsidRPr="00E25807" w:rsidRDefault="00E25807" w:rsidP="007C6B99">
      <w:pPr>
        <w:ind w:firstLine="708"/>
        <w:rPr>
          <w:rFonts w:ascii="Times New Roman" w:hAnsi="Times New Roman" w:cs="Times New Roman"/>
        </w:rPr>
      </w:pPr>
      <w:proofErr w:type="spellStart"/>
      <w:r w:rsidRPr="00E25807">
        <w:rPr>
          <w:rFonts w:ascii="Times New Roman" w:hAnsi="Times New Roman" w:cs="Times New Roman"/>
        </w:rPr>
        <w:t>Aşağıdere'nin</w:t>
      </w:r>
      <w:proofErr w:type="spellEnd"/>
      <w:r w:rsidRPr="00E25807">
        <w:rPr>
          <w:rFonts w:ascii="Times New Roman" w:hAnsi="Times New Roman" w:cs="Times New Roman"/>
        </w:rPr>
        <w:t xml:space="preserve"> bağlı olduğu Beytüşşebap ilçesi, tarih boyunca </w:t>
      </w:r>
      <w:proofErr w:type="spellStart"/>
      <w:r w:rsidRPr="00E25807">
        <w:rPr>
          <w:rFonts w:ascii="Times New Roman" w:hAnsi="Times New Roman" w:cs="Times New Roman"/>
        </w:rPr>
        <w:t>Hurriler</w:t>
      </w:r>
      <w:proofErr w:type="spellEnd"/>
      <w:r w:rsidRPr="00E25807">
        <w:rPr>
          <w:rFonts w:ascii="Times New Roman" w:hAnsi="Times New Roman" w:cs="Times New Roman"/>
        </w:rPr>
        <w:t xml:space="preserve">, </w:t>
      </w:r>
      <w:proofErr w:type="spellStart"/>
      <w:r w:rsidRPr="00E25807">
        <w:rPr>
          <w:rFonts w:ascii="Times New Roman" w:hAnsi="Times New Roman" w:cs="Times New Roman"/>
        </w:rPr>
        <w:t>Mittaniler</w:t>
      </w:r>
      <w:proofErr w:type="spellEnd"/>
      <w:r w:rsidRPr="00E25807">
        <w:rPr>
          <w:rFonts w:ascii="Times New Roman" w:hAnsi="Times New Roman" w:cs="Times New Roman"/>
        </w:rPr>
        <w:t xml:space="preserve">, Asurlular ve Urartular gibi birçok medeniyetin egemenliğinde kalmıştır.  İslamiyet’in doğuşu sırasında </w:t>
      </w:r>
      <w:proofErr w:type="spellStart"/>
      <w:r w:rsidRPr="00E25807">
        <w:rPr>
          <w:rFonts w:ascii="Times New Roman" w:hAnsi="Times New Roman" w:cs="Times New Roman"/>
        </w:rPr>
        <w:t>Sasanilerin</w:t>
      </w:r>
      <w:proofErr w:type="spellEnd"/>
      <w:r w:rsidRPr="00E25807">
        <w:rPr>
          <w:rFonts w:ascii="Times New Roman" w:hAnsi="Times New Roman" w:cs="Times New Roman"/>
        </w:rPr>
        <w:t xml:space="preserve"> hâkimiyeti altında olan bölge, Hz. Ömer döneminde Müslümanların eline geçmiştir.  Daha sonra </w:t>
      </w:r>
      <w:proofErr w:type="spellStart"/>
      <w:r w:rsidRPr="00E25807">
        <w:rPr>
          <w:rFonts w:ascii="Times New Roman" w:hAnsi="Times New Roman" w:cs="Times New Roman"/>
        </w:rPr>
        <w:t>Emeviler</w:t>
      </w:r>
      <w:proofErr w:type="spellEnd"/>
      <w:r w:rsidRPr="00E25807">
        <w:rPr>
          <w:rFonts w:ascii="Times New Roman" w:hAnsi="Times New Roman" w:cs="Times New Roman"/>
        </w:rPr>
        <w:t xml:space="preserve">, Abbasiler ve diğer hanedanlıkların idaresi altına girmiştir.  </w:t>
      </w:r>
    </w:p>
    <w:p w:rsidR="00E25807" w:rsidRPr="00E25807" w:rsidRDefault="00E25807" w:rsidP="007C6B99">
      <w:pPr>
        <w:ind w:firstLine="708"/>
        <w:rPr>
          <w:rFonts w:ascii="Times New Roman" w:hAnsi="Times New Roman" w:cs="Times New Roman"/>
        </w:rPr>
      </w:pPr>
      <w:r w:rsidRPr="00E25807">
        <w:rPr>
          <w:rFonts w:ascii="Times New Roman" w:hAnsi="Times New Roman" w:cs="Times New Roman"/>
        </w:rPr>
        <w:t xml:space="preserve">Coğrafi olarak </w:t>
      </w:r>
      <w:proofErr w:type="spellStart"/>
      <w:r w:rsidRPr="00E25807">
        <w:rPr>
          <w:rFonts w:ascii="Times New Roman" w:hAnsi="Times New Roman" w:cs="Times New Roman"/>
        </w:rPr>
        <w:t>Aşağıdere</w:t>
      </w:r>
      <w:proofErr w:type="spellEnd"/>
      <w:r w:rsidRPr="00E25807">
        <w:rPr>
          <w:rFonts w:ascii="Times New Roman" w:hAnsi="Times New Roman" w:cs="Times New Roman"/>
        </w:rPr>
        <w:t xml:space="preserve">, Şırnak il merkezine 105 km, Beytüşşebap ilçe merkezine ise 16 km uzaklıktadır.  Köy, Beytüşşebap'ın güneybatısında, </w:t>
      </w:r>
      <w:proofErr w:type="spellStart"/>
      <w:r w:rsidRPr="00E25807">
        <w:rPr>
          <w:rFonts w:ascii="Times New Roman" w:hAnsi="Times New Roman" w:cs="Times New Roman"/>
        </w:rPr>
        <w:t>Yeşilöz</w:t>
      </w:r>
      <w:proofErr w:type="spellEnd"/>
      <w:r w:rsidRPr="00E25807">
        <w:rPr>
          <w:rFonts w:ascii="Times New Roman" w:hAnsi="Times New Roman" w:cs="Times New Roman"/>
        </w:rPr>
        <w:t xml:space="preserve"> Deresi vadisindeki Uludere-Beytüşşebap il yolu kenarında yer almaktadır.  </w:t>
      </w:r>
    </w:p>
    <w:p w:rsidR="00E25807" w:rsidRPr="00E25807" w:rsidRDefault="00E25807" w:rsidP="007C6B99">
      <w:pPr>
        <w:ind w:firstLine="708"/>
        <w:rPr>
          <w:rFonts w:ascii="Times New Roman" w:hAnsi="Times New Roman" w:cs="Times New Roman"/>
        </w:rPr>
      </w:pPr>
      <w:r w:rsidRPr="00E25807">
        <w:rPr>
          <w:rFonts w:ascii="Times New Roman" w:hAnsi="Times New Roman" w:cs="Times New Roman"/>
        </w:rPr>
        <w:t xml:space="preserve">Köyün nüfusu, 2023 yılı itibarıyla 598 kişidir.  </w:t>
      </w:r>
    </w:p>
    <w:p w:rsidR="00E25807" w:rsidRPr="00E25807" w:rsidRDefault="00E25807" w:rsidP="007C6B99">
      <w:pPr>
        <w:ind w:firstLine="708"/>
        <w:rPr>
          <w:rFonts w:ascii="Times New Roman" w:hAnsi="Times New Roman" w:cs="Times New Roman"/>
        </w:rPr>
      </w:pPr>
      <w:proofErr w:type="spellStart"/>
      <w:r w:rsidRPr="00E25807">
        <w:rPr>
          <w:rFonts w:ascii="Times New Roman" w:hAnsi="Times New Roman" w:cs="Times New Roman"/>
        </w:rPr>
        <w:t>Aşağıdere'nin</w:t>
      </w:r>
      <w:proofErr w:type="spellEnd"/>
      <w:r w:rsidRPr="00E25807">
        <w:rPr>
          <w:rFonts w:ascii="Times New Roman" w:hAnsi="Times New Roman" w:cs="Times New Roman"/>
        </w:rPr>
        <w:t xml:space="preserve"> doğal güzelliklerinden biri de </w:t>
      </w:r>
      <w:proofErr w:type="spellStart"/>
      <w:r w:rsidRPr="00E25807">
        <w:rPr>
          <w:rFonts w:ascii="Times New Roman" w:hAnsi="Times New Roman" w:cs="Times New Roman"/>
        </w:rPr>
        <w:t>Aşağıdere</w:t>
      </w:r>
      <w:proofErr w:type="spellEnd"/>
      <w:r w:rsidRPr="00E25807">
        <w:rPr>
          <w:rFonts w:ascii="Times New Roman" w:hAnsi="Times New Roman" w:cs="Times New Roman"/>
        </w:rPr>
        <w:t xml:space="preserve"> Şelalesi'dir.  Bu şelale, özellikle ilkbaharda yoğun akan suyuyla dikkat çekmektedir. </w:t>
      </w:r>
    </w:p>
    <w:p w:rsidR="00000000" w:rsidRPr="00E25807" w:rsidRDefault="00E25807" w:rsidP="007C6B99">
      <w:pPr>
        <w:ind w:firstLine="708"/>
        <w:rPr>
          <w:rFonts w:ascii="Times New Roman" w:hAnsi="Times New Roman" w:cs="Times New Roman"/>
        </w:rPr>
      </w:pPr>
      <w:proofErr w:type="spellStart"/>
      <w:r w:rsidRPr="00E25807">
        <w:rPr>
          <w:rFonts w:ascii="Times New Roman" w:hAnsi="Times New Roman" w:cs="Times New Roman"/>
        </w:rPr>
        <w:t>Aşağıdere</w:t>
      </w:r>
      <w:proofErr w:type="spellEnd"/>
      <w:r w:rsidRPr="00E25807">
        <w:rPr>
          <w:rFonts w:ascii="Times New Roman" w:hAnsi="Times New Roman" w:cs="Times New Roman"/>
        </w:rPr>
        <w:t xml:space="preserve"> Köyü, tarihi geçmişi, kültürel yapısı ve doğal güzellikleriyle bölgenin önemli yerleşim birimlerinden biridir.</w:t>
      </w:r>
    </w:p>
    <w:p w:rsidR="00E25807" w:rsidRPr="00E25807" w:rsidRDefault="00E25807" w:rsidP="007C6B99">
      <w:pPr>
        <w:ind w:firstLine="708"/>
        <w:rPr>
          <w:rFonts w:ascii="Times New Roman" w:hAnsi="Times New Roman" w:cs="Times New Roman"/>
          <w:color w:val="000000"/>
        </w:rPr>
      </w:pPr>
      <w:r w:rsidRPr="00E25807">
        <w:rPr>
          <w:rFonts w:ascii="Times New Roman" w:hAnsi="Times New Roman" w:cs="Times New Roman"/>
        </w:rPr>
        <w:t xml:space="preserve">Köyde yontma taş devrinden kalma </w:t>
      </w:r>
      <w:proofErr w:type="spellStart"/>
      <w:r w:rsidRPr="00E25807">
        <w:rPr>
          <w:rFonts w:ascii="Times New Roman" w:hAnsi="Times New Roman" w:cs="Times New Roman"/>
        </w:rPr>
        <w:t>binsul</w:t>
      </w:r>
      <w:proofErr w:type="spellEnd"/>
      <w:r w:rsidRPr="00E25807">
        <w:rPr>
          <w:rFonts w:ascii="Times New Roman" w:hAnsi="Times New Roman" w:cs="Times New Roman"/>
        </w:rPr>
        <w:t xml:space="preserve"> mağaraları ve tarihi henüz bilinmeyen, mısır piramitleri kadar etkileyici dikdörtgen merdivenler biçiminde </w:t>
      </w:r>
      <w:proofErr w:type="spellStart"/>
      <w:r w:rsidRPr="00E25807">
        <w:rPr>
          <w:rFonts w:ascii="Times New Roman" w:hAnsi="Times New Roman" w:cs="Times New Roman"/>
        </w:rPr>
        <w:t>dirheler</w:t>
      </w:r>
      <w:proofErr w:type="spellEnd"/>
      <w:r w:rsidRPr="00E25807">
        <w:rPr>
          <w:rFonts w:ascii="Times New Roman" w:hAnsi="Times New Roman" w:cs="Times New Roman"/>
        </w:rPr>
        <w:t xml:space="preserve"> vardır. </w:t>
      </w:r>
      <w:r w:rsidRPr="00E25807">
        <w:rPr>
          <w:rFonts w:ascii="Times New Roman" w:hAnsi="Times New Roman" w:cs="Times New Roman"/>
          <w:color w:val="000000"/>
        </w:rPr>
        <w:t xml:space="preserve">Köyün </w:t>
      </w:r>
      <w:hyperlink r:id="rId4" w:tooltip="İçme suyu şebekesi" w:history="1">
        <w:r w:rsidRPr="00E25807">
          <w:rPr>
            <w:rStyle w:val="Kpr"/>
            <w:rFonts w:ascii="Times New Roman" w:hAnsi="Times New Roman" w:cs="Times New Roman"/>
            <w:color w:val="000000"/>
          </w:rPr>
          <w:t>içme suyu şebekesi</w:t>
        </w:r>
      </w:hyperlink>
      <w:r w:rsidRPr="00E25807">
        <w:rPr>
          <w:rFonts w:ascii="Times New Roman" w:hAnsi="Times New Roman" w:cs="Times New Roman"/>
          <w:color w:val="000000"/>
        </w:rPr>
        <w:t xml:space="preserve"> vardır ancak </w:t>
      </w:r>
      <w:hyperlink r:id="rId5" w:tooltip="Kanalizasyon" w:history="1">
        <w:r w:rsidRPr="00E25807">
          <w:rPr>
            <w:rStyle w:val="Kpr"/>
            <w:rFonts w:ascii="Times New Roman" w:hAnsi="Times New Roman" w:cs="Times New Roman"/>
            <w:color w:val="000000"/>
          </w:rPr>
          <w:t>kanalizasyon</w:t>
        </w:r>
      </w:hyperlink>
      <w:r w:rsidRPr="00E25807">
        <w:rPr>
          <w:rFonts w:ascii="Times New Roman" w:hAnsi="Times New Roman" w:cs="Times New Roman"/>
          <w:color w:val="000000"/>
        </w:rPr>
        <w:t xml:space="preserve"> şebekesi yoktur. </w:t>
      </w:r>
      <w:hyperlink r:id="rId6" w:tooltip="Ptt" w:history="1">
        <w:proofErr w:type="spellStart"/>
        <w:r w:rsidRPr="00E25807">
          <w:rPr>
            <w:rStyle w:val="Kpr"/>
            <w:rFonts w:ascii="Times New Roman" w:hAnsi="Times New Roman" w:cs="Times New Roman"/>
            <w:color w:val="000000"/>
          </w:rPr>
          <w:t>Ptt</w:t>
        </w:r>
        <w:proofErr w:type="spellEnd"/>
      </w:hyperlink>
      <w:r w:rsidRPr="00E25807">
        <w:rPr>
          <w:rFonts w:ascii="Times New Roman" w:hAnsi="Times New Roman" w:cs="Times New Roman"/>
          <w:color w:val="000000"/>
        </w:rPr>
        <w:t xml:space="preserve"> şubesi ve </w:t>
      </w:r>
      <w:proofErr w:type="spellStart"/>
      <w:r w:rsidRPr="00E25807">
        <w:rPr>
          <w:rFonts w:ascii="Times New Roman" w:hAnsi="Times New Roman" w:cs="Times New Roman"/>
          <w:color w:val="000000"/>
        </w:rPr>
        <w:t>ptt</w:t>
      </w:r>
      <w:proofErr w:type="spellEnd"/>
      <w:r w:rsidRPr="00E25807">
        <w:rPr>
          <w:rFonts w:ascii="Times New Roman" w:hAnsi="Times New Roman" w:cs="Times New Roman"/>
          <w:color w:val="000000"/>
        </w:rPr>
        <w:t xml:space="preserve"> acentesi yoktur. </w:t>
      </w:r>
      <w:hyperlink r:id="rId7" w:tooltip="Sağlık ocağı" w:history="1">
        <w:r w:rsidRPr="00E25807">
          <w:rPr>
            <w:rStyle w:val="Kpr"/>
            <w:rFonts w:ascii="Times New Roman" w:hAnsi="Times New Roman" w:cs="Times New Roman"/>
            <w:color w:val="000000"/>
          </w:rPr>
          <w:t>Sağlık ocağı</w:t>
        </w:r>
      </w:hyperlink>
      <w:r w:rsidRPr="00E25807">
        <w:rPr>
          <w:rFonts w:ascii="Times New Roman" w:hAnsi="Times New Roman" w:cs="Times New Roman"/>
          <w:color w:val="000000"/>
        </w:rPr>
        <w:t xml:space="preserve"> ve sağlık evi yoktur. Köye ayrıca ulaşımı sağlayan yol </w:t>
      </w:r>
      <w:hyperlink r:id="rId8" w:tooltip="Asfalt" w:history="1">
        <w:r w:rsidRPr="00E25807">
          <w:rPr>
            <w:rStyle w:val="Kpr"/>
            <w:rFonts w:ascii="Times New Roman" w:hAnsi="Times New Roman" w:cs="Times New Roman"/>
            <w:color w:val="000000"/>
          </w:rPr>
          <w:t>asfalt</w:t>
        </w:r>
      </w:hyperlink>
      <w:r w:rsidRPr="00E25807">
        <w:rPr>
          <w:rFonts w:ascii="Times New Roman" w:hAnsi="Times New Roman" w:cs="Times New Roman"/>
          <w:color w:val="000000"/>
        </w:rPr>
        <w:t xml:space="preserve"> olup köyde </w:t>
      </w:r>
      <w:hyperlink r:id="rId9" w:tooltip="Elektrik" w:history="1">
        <w:r w:rsidRPr="00E25807">
          <w:rPr>
            <w:rStyle w:val="Kpr"/>
            <w:rFonts w:ascii="Times New Roman" w:hAnsi="Times New Roman" w:cs="Times New Roman"/>
            <w:color w:val="000000"/>
          </w:rPr>
          <w:t>elektrik</w:t>
        </w:r>
      </w:hyperlink>
      <w:r w:rsidRPr="00E25807">
        <w:rPr>
          <w:rFonts w:ascii="Times New Roman" w:hAnsi="Times New Roman" w:cs="Times New Roman"/>
          <w:color w:val="000000"/>
        </w:rPr>
        <w:t xml:space="preserve">, sabit </w:t>
      </w:r>
      <w:hyperlink r:id="rId10" w:tooltip="Telefon" w:history="1">
        <w:r w:rsidRPr="00E25807">
          <w:rPr>
            <w:rStyle w:val="Kpr"/>
            <w:rFonts w:ascii="Times New Roman" w:hAnsi="Times New Roman" w:cs="Times New Roman"/>
            <w:color w:val="000000"/>
          </w:rPr>
          <w:t>telefon</w:t>
        </w:r>
      </w:hyperlink>
      <w:r w:rsidRPr="00E25807">
        <w:rPr>
          <w:rFonts w:ascii="Times New Roman" w:hAnsi="Times New Roman" w:cs="Times New Roman"/>
        </w:rPr>
        <w:t xml:space="preserve"> ve internet </w:t>
      </w:r>
      <w:proofErr w:type="gramStart"/>
      <w:r w:rsidRPr="00E25807">
        <w:rPr>
          <w:rFonts w:ascii="Times New Roman" w:hAnsi="Times New Roman" w:cs="Times New Roman"/>
        </w:rPr>
        <w:t xml:space="preserve">altyapısı </w:t>
      </w:r>
      <w:r w:rsidRPr="00E25807">
        <w:rPr>
          <w:rFonts w:ascii="Times New Roman" w:hAnsi="Times New Roman" w:cs="Times New Roman"/>
          <w:color w:val="000000"/>
        </w:rPr>
        <w:t xml:space="preserve"> vardır</w:t>
      </w:r>
      <w:proofErr w:type="gramEnd"/>
      <w:r w:rsidRPr="00E25807">
        <w:rPr>
          <w:rFonts w:ascii="Times New Roman" w:hAnsi="Times New Roman" w:cs="Times New Roman"/>
          <w:color w:val="000000"/>
        </w:rPr>
        <w:t>.</w:t>
      </w:r>
    </w:p>
    <w:p w:rsidR="00E25807" w:rsidRPr="00E25807" w:rsidRDefault="00E25807" w:rsidP="00E25807">
      <w:pPr>
        <w:ind w:firstLine="708"/>
        <w:rPr>
          <w:rFonts w:ascii="Times New Roman" w:hAnsi="Times New Roman" w:cs="Times New Roman"/>
        </w:rPr>
      </w:pPr>
      <w:proofErr w:type="spellStart"/>
      <w:r w:rsidRPr="00E25807">
        <w:rPr>
          <w:rFonts w:ascii="Times New Roman" w:hAnsi="Times New Roman" w:cs="Times New Roman"/>
        </w:rPr>
        <w:t>Aşağıdere</w:t>
      </w:r>
      <w:proofErr w:type="spellEnd"/>
      <w:r w:rsidRPr="00E25807">
        <w:rPr>
          <w:rFonts w:ascii="Times New Roman" w:hAnsi="Times New Roman" w:cs="Times New Roman"/>
        </w:rPr>
        <w:t xml:space="preserve"> İlköğretim Okulu Cumhuriyet döneminde kurulmuştur. Tek derslikli olarak eğitim öğretime devam etmiştir. 1964 yılında yeniden inşa edilen bina 1995 yılana kadar eğitim öğretim görevini sürdürmüştür. 1995 yılında </w:t>
      </w:r>
      <w:proofErr w:type="spellStart"/>
      <w:r w:rsidRPr="00E25807">
        <w:rPr>
          <w:rFonts w:ascii="Times New Roman" w:hAnsi="Times New Roman" w:cs="Times New Roman"/>
        </w:rPr>
        <w:t>Aşağıdere</w:t>
      </w:r>
      <w:proofErr w:type="spellEnd"/>
      <w:r w:rsidRPr="00E25807">
        <w:rPr>
          <w:rFonts w:ascii="Times New Roman" w:hAnsi="Times New Roman" w:cs="Times New Roman"/>
        </w:rPr>
        <w:t xml:space="preserve"> İlköğretim Okulu 5 derslikli olarak yeniden inşa edilmiştir. 2014 yılında yapımı başlayan ve 2015 yılında faaliyete giren 8 derslikli yeni bina yapılmış alınan karar gereği ilkokulumuzun adı Mehmet Dereli İlkokulu ve ortaokulun İsmail Dereli Ortaokulu olarak isimleri değişmiş olup Halen 8 derslikli olarak eğitim öğretime devam etmektedir.</w:t>
      </w:r>
    </w:p>
    <w:p w:rsidR="00E25807" w:rsidRPr="00E25807" w:rsidRDefault="00E25807" w:rsidP="00E25807">
      <w:pPr>
        <w:ind w:firstLine="708"/>
        <w:rPr>
          <w:rFonts w:ascii="Times New Roman" w:hAnsi="Times New Roman" w:cs="Times New Roman"/>
        </w:rPr>
      </w:pPr>
      <w:r w:rsidRPr="00E25807">
        <w:rPr>
          <w:rFonts w:ascii="Times New Roman" w:hAnsi="Times New Roman" w:cs="Times New Roman"/>
        </w:rPr>
        <w:t>Okulumuz eğitim - öğretim faaliyetlerine başladığı ilk günden bu yana çağdaş eğitim- öğretim gerekleri; uygun fiziksel mekânların temini, eğitim - öğretim araç ve gereçlerinin sağlanması, eğitim - öğretim ve yönetim süreç standartlarının belirlenmesi ve en güzel şekilde yürütülmesi konusunda örnek teşkil etme yolunda güzel adımlar atmaktadır.</w:t>
      </w:r>
    </w:p>
    <w:sectPr w:rsidR="00E25807" w:rsidRPr="00E2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25807"/>
    <w:rsid w:val="007C6B99"/>
    <w:rsid w:val="00B571F2"/>
    <w:rsid w:val="00E2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E258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.wikipedia.org/wiki/Asfa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r.wikipedia.org/wiki/Sa%C4%9Fl%C4%B1k_oca%C4%9F%C4%B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.wikipedia.org/wiki/Pt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r.wikipedia.org/wiki/Kanalizasyon" TargetMode="External"/><Relationship Id="rId10" Type="http://schemas.openxmlformats.org/officeDocument/2006/relationships/hyperlink" Target="http://tr.wikipedia.org/wiki/Telefon" TargetMode="External"/><Relationship Id="rId4" Type="http://schemas.openxmlformats.org/officeDocument/2006/relationships/hyperlink" Target="http://tr.wikipedia.org/wiki/%C4%B0%C3%A7me_suyu_%C5%9Febekesi" TargetMode="External"/><Relationship Id="rId9" Type="http://schemas.openxmlformats.org/officeDocument/2006/relationships/hyperlink" Target="http://tr.wikipedia.org/wiki/Elektrik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2025-05-12T06:46:00Z</dcterms:created>
  <dcterms:modified xsi:type="dcterms:W3CDTF">2025-05-12T06:47:00Z</dcterms:modified>
</cp:coreProperties>
</file>